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8"/>
        <w:gridCol w:w="1932"/>
        <w:gridCol w:w="4849"/>
        <w:gridCol w:w="1451"/>
      </w:tblGrid>
      <w:tr w:rsidR="000F7B37" w:rsidRPr="0091490E" w:rsidTr="008724A7">
        <w:tc>
          <w:tcPr>
            <w:tcW w:w="936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91490E" w:rsidRDefault="000F7B37" w:rsidP="008724A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Table S1 </w:t>
            </w:r>
            <w:r w:rsidRPr="0091490E">
              <w:rPr>
                <w:rFonts w:asciiTheme="majorBidi" w:hAnsiTheme="majorBidi" w:cstheme="majorBidi"/>
                <w:sz w:val="24"/>
                <w:szCs w:val="24"/>
              </w:rPr>
              <w:t>The primers sequence used and PCR products size</w:t>
            </w:r>
          </w:p>
        </w:tc>
      </w:tr>
      <w:tr w:rsidR="000F7B37" w:rsidRPr="0091490E" w:rsidTr="008724A7">
        <w:tc>
          <w:tcPr>
            <w:tcW w:w="11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BB1B4F" w:rsidRDefault="000F7B37" w:rsidP="0095013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B1B4F">
              <w:rPr>
                <w:rFonts w:asciiTheme="majorBidi" w:hAnsiTheme="majorBidi" w:cstheme="majorBidi"/>
                <w:sz w:val="24"/>
                <w:szCs w:val="24"/>
              </w:rPr>
              <w:t>Gene</w:t>
            </w:r>
          </w:p>
        </w:tc>
        <w:tc>
          <w:tcPr>
            <w:tcW w:w="19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BB1B4F" w:rsidRDefault="000F7B37" w:rsidP="0095013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B1B4F">
              <w:rPr>
                <w:rFonts w:asciiTheme="majorBidi" w:hAnsiTheme="majorBidi" w:cstheme="majorBidi"/>
                <w:sz w:val="24"/>
                <w:szCs w:val="24"/>
              </w:rPr>
              <w:t>Polymorphism</w:t>
            </w:r>
          </w:p>
        </w:tc>
        <w:tc>
          <w:tcPr>
            <w:tcW w:w="4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BB1B4F" w:rsidRDefault="00A25C76" w:rsidP="0095013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noProof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2" o:spid="_x0000_s1026" type="#_x0000_t32" style="position:absolute;margin-left:62.9pt;margin-top:8.5pt;width:16.5pt;height: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C3rWwIAALIEAAAOAAAAZHJzL2Uyb0RvYy54bWysVMtuGyEU3VfqPyD2zjxiu/Yo4yiasbtJ&#10;G0tJP4AA40HhJSAeW1X/vRfGdpN2U1X1AsMFzj33cO7c3B6URHvuvDC6xsVVjhHX1DChdzX+9rSZ&#10;LDDygWhGpNG8xkfu8e3q44ebwVa8NL2RjDsEINpXg61xH4KtsszTnivir4zlGjY74xQJsHS7jDky&#10;ALqSWZnn82wwjllnKPceou24iVcJv+s4DQ9d53lAssbALaTRpfE5jtnqhlQ7R2wv6IkG+QcWiggN&#10;SS9QLQkEvTrxB5QS1BlvunBFjcpM1wnKUw1QTZH/Vs1jTyxPtYA43l5k8v8Pln7dbx0SrMYlRpoo&#10;eKLH4IjY9QHdOWcG1BitQUbjUBnVGqyv4FKjty7WSw/60d4b+uKRNk1P9I4n1k9HC1BFvJG9uxIX&#10;3kLO5+GLYXCGvAaTpDt0TkVIEAUd0gsdLy/EDwFRCJb5cjaDd6SwtZyVs4RPqvNV63z4zI1CcVJj&#10;f6rkUkKREpH9vQ+RGKnOF2JebTZCymQIqdFQ4/k1pIo73kjB4mZaRGvyRjq0J2Aq9jKCylcF9Yyx&#10;Io+/0VsQBweO8RSCrMndESJxeIeuRIB+kELVePEGpeeErTVL5AIREuYoJImDEyC65DgyVpxhJDl0&#10;YpyNJUodWYOAUPRpNjrz+zJfrhfrxXQyLefryTRv28ndpplO5pvi06y9bpumLX5EAYpp1QvGuI4a&#10;nLukmP6dC0/9Ovr70icXsbP36EkRIHv+T6STg6JpRvs9G3bculhdNBM0Rjp8auLYeW/X6dSvT83q&#10;JwAAAP//AwBQSwMEFAAGAAgAAAAhAB1r6HrbAAAACQEAAA8AAABkcnMvZG93bnJldi54bWxMj0FP&#10;wzAMhe9I/IfISNxYyqSyUppOCMFxQqwT4pg1blOROFWTbuXf453g9p799Py52i7eiRNOcQik4H6V&#10;gUBqgxmoV3Bo3u4KEDFpMtoFQgU/GGFbX19VujThTB942qdecAnFUiuwKY2llLG16HVchRGJd12Y&#10;vE5sp16aSZ+53Du5zrIH6fVAfMHqEV8stt/72Svomv7Qfr0Wcnbd+6b5tI921+yUur1Znp9AJFzS&#10;Xxgu+IwONTMdw0wmCsd+nTN6YrHhny6BvODBkUWRg6wr+f+D+hcAAP//AwBQSwECLQAUAAYACAAA&#10;ACEAtoM4kv4AAADhAQAAEwAAAAAAAAAAAAAAAAAAAAAAW0NvbnRlbnRfVHlwZXNdLnhtbFBLAQIt&#10;ABQABgAIAAAAIQA4/SH/1gAAAJQBAAALAAAAAAAAAAAAAAAAAC8BAABfcmVscy8ucmVsc1BLAQIt&#10;ABQABgAIAAAAIQCLbC3rWwIAALIEAAAOAAAAAAAAAAAAAAAAAC4CAABkcnMvZTJvRG9jLnhtbFBL&#10;AQItABQABgAIAAAAIQAda+h62wAAAAkBAAAPAAAAAAAAAAAAAAAAALUEAABkcnMvZG93bnJldi54&#10;bWxQSwUGAAAAAAQABADzAAAAvQUAAAAA&#10;" strokecolor="black [3200]" strokeweight=".5pt">
                  <v:stroke endarrow="block" joinstyle="miter"/>
                </v:shape>
              </w:pict>
            </w:r>
            <w:r w:rsidR="000F7B37" w:rsidRPr="00BB1B4F">
              <w:rPr>
                <w:rFonts w:asciiTheme="majorBidi" w:hAnsiTheme="majorBidi" w:cstheme="majorBidi"/>
                <w:sz w:val="24"/>
                <w:szCs w:val="24"/>
              </w:rPr>
              <w:t>Sequence (5’      3’)</w:t>
            </w: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BB1B4F" w:rsidRDefault="000F7B37" w:rsidP="0095013F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B1B4F">
              <w:rPr>
                <w:rFonts w:asciiTheme="majorBidi" w:hAnsiTheme="majorBidi" w:cstheme="majorBidi"/>
                <w:sz w:val="24"/>
                <w:szCs w:val="24"/>
              </w:rPr>
              <w:t>Amplicon size (</w:t>
            </w:r>
            <w:proofErr w:type="spellStart"/>
            <w:r w:rsidRPr="00BB1B4F">
              <w:rPr>
                <w:rFonts w:asciiTheme="majorBidi" w:hAnsiTheme="majorBidi" w:cstheme="majorBidi"/>
                <w:sz w:val="24"/>
                <w:szCs w:val="24"/>
              </w:rPr>
              <w:t>bp</w:t>
            </w:r>
            <w:proofErr w:type="spellEnd"/>
            <w:r w:rsidRPr="00BB1B4F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0F7B37" w:rsidRPr="0091490E" w:rsidTr="0095013F">
        <w:tc>
          <w:tcPr>
            <w:tcW w:w="112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BB1B4F" w:rsidRDefault="000F7B37" w:rsidP="0095013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B1B4F">
              <w:rPr>
                <w:rFonts w:asciiTheme="majorBidi" w:hAnsiTheme="majorBidi" w:cstheme="majorBidi"/>
                <w:sz w:val="24"/>
                <w:szCs w:val="24"/>
              </w:rPr>
              <w:t>IL-10</w:t>
            </w:r>
          </w:p>
        </w:tc>
        <w:tc>
          <w:tcPr>
            <w:tcW w:w="193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91490E" w:rsidRDefault="000F7B37" w:rsidP="00C71BA0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 xml:space="preserve">-1082 </w:t>
            </w:r>
            <w:r w:rsidR="008935BC" w:rsidRPr="00A25C76">
              <w:rPr>
                <w:rFonts w:asciiTheme="majorBidi" w:hAnsiTheme="majorBidi" w:cstheme="majorBidi"/>
                <w:color w:val="FF0000"/>
                <w:sz w:val="24"/>
                <w:szCs w:val="24"/>
              </w:rPr>
              <w:t>A/G</w:t>
            </w:r>
          </w:p>
        </w:tc>
        <w:tc>
          <w:tcPr>
            <w:tcW w:w="484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F7B37" w:rsidRPr="0091490E" w:rsidRDefault="000F7B37" w:rsidP="0095013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F</w:t>
            </w:r>
            <w:r w:rsidRPr="0091490E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N</w:t>
            </w:r>
            <w:r w:rsidRPr="0091490E">
              <w:rPr>
                <w:rFonts w:asciiTheme="majorBidi" w:hAnsiTheme="majorBidi" w:cstheme="majorBidi"/>
                <w:sz w:val="24"/>
                <w:szCs w:val="24"/>
              </w:rPr>
              <w:t>: 5'- ACTACTAAGGCTTCTTTGGGAA -3'</w:t>
            </w:r>
          </w:p>
        </w:tc>
        <w:tc>
          <w:tcPr>
            <w:tcW w:w="145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91490E" w:rsidRDefault="000F7B37" w:rsidP="0095013F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highlight w:val="yellow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550</w:t>
            </w:r>
          </w:p>
        </w:tc>
      </w:tr>
      <w:tr w:rsidR="000F7B37" w:rsidRPr="0091490E" w:rsidTr="0095013F">
        <w:tc>
          <w:tcPr>
            <w:tcW w:w="1128" w:type="dxa"/>
            <w:vMerge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BB1B4F" w:rsidRDefault="000F7B37" w:rsidP="0095013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32" w:type="dxa"/>
            <w:vMerge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91490E" w:rsidRDefault="000F7B37" w:rsidP="0095013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F7B37" w:rsidRPr="0091490E" w:rsidRDefault="000F7B37" w:rsidP="0095013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F</w:t>
            </w:r>
            <w:r w:rsidRPr="0091490E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M</w:t>
            </w:r>
            <w:r w:rsidRPr="0091490E">
              <w:rPr>
                <w:rFonts w:asciiTheme="majorBidi" w:hAnsiTheme="majorBidi" w:cstheme="majorBidi"/>
                <w:sz w:val="24"/>
                <w:szCs w:val="24"/>
              </w:rPr>
              <w:t>: 5'- TACTAAGGCTTCTTTGGGAG -3'</w:t>
            </w:r>
          </w:p>
        </w:tc>
        <w:tc>
          <w:tcPr>
            <w:tcW w:w="1451" w:type="dxa"/>
            <w:vMerge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91490E" w:rsidRDefault="000F7B37" w:rsidP="0095013F">
            <w:pPr>
              <w:jc w:val="center"/>
              <w:rPr>
                <w:rFonts w:asciiTheme="majorBidi" w:hAnsiTheme="majorBidi" w:cstheme="majorBidi"/>
                <w:sz w:val="24"/>
                <w:szCs w:val="24"/>
                <w:highlight w:val="yellow"/>
              </w:rPr>
            </w:pPr>
          </w:p>
        </w:tc>
      </w:tr>
      <w:tr w:rsidR="000F7B37" w:rsidRPr="0091490E" w:rsidTr="0095013F">
        <w:tc>
          <w:tcPr>
            <w:tcW w:w="1128" w:type="dxa"/>
            <w:vMerge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BB1B4F" w:rsidRDefault="000F7B37" w:rsidP="0095013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32" w:type="dxa"/>
            <w:vMerge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91490E" w:rsidRDefault="000F7B37" w:rsidP="0095013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4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91490E" w:rsidRDefault="000F7B37" w:rsidP="0095013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R: 5'- CAGCCCTTCCATTTTACTTTC -3'</w:t>
            </w:r>
          </w:p>
        </w:tc>
        <w:tc>
          <w:tcPr>
            <w:tcW w:w="1451" w:type="dxa"/>
            <w:vMerge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91490E" w:rsidRDefault="000F7B37" w:rsidP="0095013F">
            <w:pPr>
              <w:jc w:val="center"/>
              <w:rPr>
                <w:rFonts w:asciiTheme="majorBidi" w:hAnsiTheme="majorBidi" w:cstheme="majorBidi"/>
                <w:sz w:val="24"/>
                <w:szCs w:val="24"/>
                <w:highlight w:val="yellow"/>
              </w:rPr>
            </w:pPr>
          </w:p>
        </w:tc>
      </w:tr>
      <w:tr w:rsidR="000F7B37" w:rsidRPr="0091490E" w:rsidTr="0095013F">
        <w:tc>
          <w:tcPr>
            <w:tcW w:w="1128" w:type="dxa"/>
            <w:vMerge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BB1B4F" w:rsidRDefault="000F7B37" w:rsidP="0095013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3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91490E" w:rsidRDefault="000F7B37" w:rsidP="0095013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 xml:space="preserve">-592 C/A  </w:t>
            </w:r>
          </w:p>
          <w:p w:rsidR="000F7B37" w:rsidRPr="0091490E" w:rsidRDefault="000F7B37" w:rsidP="0095013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-819 C/T</w:t>
            </w:r>
          </w:p>
        </w:tc>
        <w:tc>
          <w:tcPr>
            <w:tcW w:w="484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F7B37" w:rsidRPr="0091490E" w:rsidRDefault="000F7B37" w:rsidP="0095013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F</w:t>
            </w:r>
            <w:r w:rsidRPr="0091490E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N</w:t>
            </w:r>
            <w:r w:rsidRPr="0091490E">
              <w:rPr>
                <w:rFonts w:asciiTheme="majorBidi" w:hAnsiTheme="majorBidi" w:cstheme="majorBidi"/>
                <w:sz w:val="24"/>
                <w:szCs w:val="24"/>
              </w:rPr>
              <w:t>: 5'- CCCTTGTACAGGTGATGTAAC -3'</w:t>
            </w:r>
          </w:p>
        </w:tc>
        <w:tc>
          <w:tcPr>
            <w:tcW w:w="145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91490E" w:rsidRDefault="000F7B37" w:rsidP="0095013F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233</w:t>
            </w:r>
          </w:p>
        </w:tc>
      </w:tr>
      <w:tr w:rsidR="000F7B37" w:rsidRPr="0091490E" w:rsidTr="0095013F">
        <w:tc>
          <w:tcPr>
            <w:tcW w:w="1128" w:type="dxa"/>
            <w:vMerge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BB1B4F" w:rsidRDefault="000F7B37" w:rsidP="0095013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3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91490E" w:rsidRDefault="000F7B37" w:rsidP="0095013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F7B37" w:rsidRPr="0091490E" w:rsidRDefault="000F7B37" w:rsidP="0095013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F</w:t>
            </w:r>
            <w:r w:rsidRPr="0091490E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M</w:t>
            </w:r>
            <w:r w:rsidRPr="0091490E">
              <w:rPr>
                <w:rFonts w:asciiTheme="majorBidi" w:hAnsiTheme="majorBidi" w:cstheme="majorBidi"/>
                <w:sz w:val="24"/>
                <w:szCs w:val="24"/>
              </w:rPr>
              <w:t>: 5'- ACCCTTGTACAGGTGATGTAAT -3'</w:t>
            </w:r>
          </w:p>
        </w:tc>
        <w:tc>
          <w:tcPr>
            <w:tcW w:w="145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91490E" w:rsidRDefault="000F7B37" w:rsidP="0095013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0F7B37" w:rsidRPr="0091490E" w:rsidTr="008724A7">
        <w:tc>
          <w:tcPr>
            <w:tcW w:w="1128" w:type="dxa"/>
            <w:vMerge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BB1B4F" w:rsidRDefault="000F7B37" w:rsidP="0095013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3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91490E" w:rsidRDefault="000F7B37" w:rsidP="0095013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4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91490E" w:rsidRDefault="000F7B37" w:rsidP="0095013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R: 5'- AGGATGTGTTCCAGGCTCCT -3'</w:t>
            </w:r>
          </w:p>
        </w:tc>
        <w:tc>
          <w:tcPr>
            <w:tcW w:w="145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91490E" w:rsidRDefault="000F7B37" w:rsidP="0095013F">
            <w:pPr>
              <w:jc w:val="center"/>
              <w:rPr>
                <w:rFonts w:asciiTheme="majorBidi" w:hAnsiTheme="majorBidi" w:cstheme="majorBidi"/>
                <w:sz w:val="24"/>
                <w:szCs w:val="24"/>
                <w:highlight w:val="yellow"/>
              </w:rPr>
            </w:pPr>
          </w:p>
        </w:tc>
      </w:tr>
      <w:tr w:rsidR="000F7B37" w:rsidRPr="0091490E" w:rsidTr="008724A7">
        <w:tc>
          <w:tcPr>
            <w:tcW w:w="1128" w:type="dxa"/>
            <w:vMerge w:val="restart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0F7B37" w:rsidRPr="00BB1B4F" w:rsidRDefault="000F7B37" w:rsidP="0095013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  <w:highlight w:val="yellow"/>
                <w:vertAlign w:val="superscript"/>
              </w:rPr>
            </w:pPr>
            <w:r w:rsidRPr="00BB1B4F">
              <w:rPr>
                <w:rFonts w:asciiTheme="majorBidi" w:hAnsiTheme="majorBidi" w:cstheme="majorBidi"/>
                <w:sz w:val="24"/>
                <w:szCs w:val="24"/>
              </w:rPr>
              <w:t>HGFH</w:t>
            </w:r>
          </w:p>
        </w:tc>
        <w:tc>
          <w:tcPr>
            <w:tcW w:w="1932" w:type="dxa"/>
            <w:vMerge w:val="restart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0F7B37" w:rsidRPr="0091490E" w:rsidRDefault="000F7B37" w:rsidP="0095013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 xml:space="preserve">       -</w:t>
            </w:r>
          </w:p>
        </w:tc>
        <w:tc>
          <w:tcPr>
            <w:tcW w:w="484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F7B37" w:rsidRPr="0091490E" w:rsidRDefault="000F7B37" w:rsidP="0095013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F</w:t>
            </w:r>
            <w:r w:rsidRPr="0091490E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C</w:t>
            </w:r>
            <w:r w:rsidRPr="0091490E">
              <w:rPr>
                <w:rFonts w:asciiTheme="majorBidi" w:hAnsiTheme="majorBidi" w:cstheme="majorBidi"/>
                <w:sz w:val="24"/>
                <w:szCs w:val="24"/>
              </w:rPr>
              <w:t>: 5’- GCCTTCCCAACCATTCCCTTA -3’</w:t>
            </w:r>
          </w:p>
        </w:tc>
        <w:tc>
          <w:tcPr>
            <w:tcW w:w="145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91490E" w:rsidRDefault="000F7B37" w:rsidP="0095013F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highlight w:val="yellow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429</w:t>
            </w:r>
          </w:p>
        </w:tc>
      </w:tr>
      <w:tr w:rsidR="000F7B37" w:rsidRPr="0091490E" w:rsidTr="008724A7">
        <w:tc>
          <w:tcPr>
            <w:tcW w:w="112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91490E" w:rsidRDefault="000F7B37" w:rsidP="0095013F">
            <w:pPr>
              <w:rPr>
                <w:rFonts w:asciiTheme="majorBidi" w:hAnsiTheme="majorBidi" w:cstheme="majorBidi"/>
                <w:sz w:val="24"/>
                <w:szCs w:val="24"/>
                <w:highlight w:val="yellow"/>
                <w:vertAlign w:val="superscript"/>
              </w:rPr>
            </w:pPr>
          </w:p>
        </w:tc>
        <w:tc>
          <w:tcPr>
            <w:tcW w:w="193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91490E" w:rsidRDefault="000F7B37" w:rsidP="0095013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4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91490E" w:rsidRDefault="000F7B37" w:rsidP="0095013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R</w:t>
            </w:r>
            <w:r w:rsidRPr="0091490E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C</w:t>
            </w:r>
            <w:r w:rsidRPr="0091490E">
              <w:rPr>
                <w:rFonts w:asciiTheme="majorBidi" w:hAnsiTheme="majorBidi" w:cstheme="majorBidi"/>
                <w:sz w:val="24"/>
                <w:szCs w:val="24"/>
              </w:rPr>
              <w:t>: 5’- TCACGGATTTCTGTTGTTTTC -3’</w:t>
            </w:r>
          </w:p>
        </w:tc>
        <w:tc>
          <w:tcPr>
            <w:tcW w:w="1451" w:type="dxa"/>
            <w:vMerge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91490E" w:rsidRDefault="000F7B37" w:rsidP="0095013F">
            <w:pPr>
              <w:rPr>
                <w:rFonts w:asciiTheme="majorBidi" w:hAnsiTheme="majorBidi" w:cstheme="majorBidi"/>
                <w:sz w:val="24"/>
                <w:szCs w:val="24"/>
                <w:highlight w:val="yellow"/>
              </w:rPr>
            </w:pPr>
          </w:p>
        </w:tc>
      </w:tr>
    </w:tbl>
    <w:p w:rsidR="002E580B" w:rsidRDefault="002E580B"/>
    <w:p w:rsidR="00DC7568" w:rsidRDefault="00DC7568"/>
    <w:p w:rsidR="00DC7568" w:rsidRDefault="00DC7568"/>
    <w:p w:rsidR="00DC7568" w:rsidRDefault="00DC7568"/>
    <w:p w:rsidR="00DC7568" w:rsidRDefault="00DC7568"/>
    <w:p w:rsidR="00DC7568" w:rsidRDefault="00DC7568"/>
    <w:p w:rsidR="00DC7568" w:rsidRDefault="00DC7568"/>
    <w:p w:rsidR="00DC7568" w:rsidRDefault="00DC7568"/>
    <w:p w:rsidR="00DC7568" w:rsidRDefault="00DC7568"/>
    <w:p w:rsidR="00DC7568" w:rsidRDefault="00DC7568"/>
    <w:p w:rsidR="00DC7568" w:rsidRDefault="00DC7568"/>
    <w:p w:rsidR="00DC7568" w:rsidRDefault="00DC7568"/>
    <w:p w:rsidR="00DC7568" w:rsidRDefault="00DC7568"/>
    <w:p w:rsidR="00DC7568" w:rsidRDefault="00DC7568"/>
    <w:p w:rsidR="00BB1B4F" w:rsidRDefault="00BB1B4F"/>
    <w:p w:rsidR="00BB1B4F" w:rsidRDefault="00BB1B4F"/>
    <w:p w:rsidR="008724A7" w:rsidRDefault="008724A7"/>
    <w:p w:rsidR="00DC7568" w:rsidRDefault="00DC756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1843"/>
        <w:gridCol w:w="1134"/>
        <w:gridCol w:w="1843"/>
        <w:gridCol w:w="1134"/>
        <w:gridCol w:w="1843"/>
      </w:tblGrid>
      <w:tr w:rsidR="00DC7568" w:rsidRPr="0091490E" w:rsidTr="008724A7">
        <w:tc>
          <w:tcPr>
            <w:tcW w:w="8926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7568" w:rsidRPr="00BB1B4F" w:rsidRDefault="00BB1B4F" w:rsidP="008724A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 xml:space="preserve">Table S2 </w:t>
            </w:r>
            <w:r w:rsidR="00DC7568" w:rsidRPr="0091490E">
              <w:rPr>
                <w:rFonts w:asciiTheme="majorBidi" w:hAnsiTheme="majorBidi" w:cstheme="majorBidi"/>
                <w:sz w:val="24"/>
                <w:szCs w:val="24"/>
              </w:rPr>
              <w:t xml:space="preserve">PCR conditions used for amplifying the </w:t>
            </w:r>
            <w:r w:rsidR="00DC7568" w:rsidRPr="0091490E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IL-10</w:t>
            </w:r>
            <w:r w:rsidR="00DC7568" w:rsidRPr="0091490E">
              <w:rPr>
                <w:rFonts w:asciiTheme="majorBidi" w:hAnsiTheme="majorBidi" w:cstheme="majorBidi"/>
                <w:sz w:val="24"/>
                <w:szCs w:val="24"/>
              </w:rPr>
              <w:t xml:space="preserve"> gene SNPs</w:t>
            </w:r>
          </w:p>
        </w:tc>
      </w:tr>
      <w:tr w:rsidR="00DC7568" w:rsidRPr="0091490E" w:rsidTr="008724A7">
        <w:tc>
          <w:tcPr>
            <w:tcW w:w="29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7568" w:rsidRPr="00BB1B4F" w:rsidRDefault="00DC7568" w:rsidP="0037501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BB1B4F">
              <w:rPr>
                <w:rFonts w:asciiTheme="majorBidi" w:hAnsiTheme="majorBidi" w:cstheme="majorBidi"/>
                <w:sz w:val="24"/>
                <w:szCs w:val="24"/>
              </w:rPr>
              <w:t>-592 C/A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7568" w:rsidRPr="00BB1B4F" w:rsidRDefault="00DC7568" w:rsidP="0037501B">
            <w:pPr>
              <w:spacing w:line="360" w:lineRule="auto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BB1B4F">
              <w:rPr>
                <w:rFonts w:asciiTheme="majorBidi" w:hAnsiTheme="majorBidi" w:cstheme="majorBidi"/>
                <w:sz w:val="24"/>
                <w:szCs w:val="24"/>
              </w:rPr>
              <w:t>-819 C/T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7568" w:rsidRPr="00BB1B4F" w:rsidRDefault="00DC7568" w:rsidP="00C71BA0">
            <w:pPr>
              <w:spacing w:line="360" w:lineRule="auto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BB1B4F">
              <w:rPr>
                <w:rFonts w:asciiTheme="majorBidi" w:hAnsiTheme="majorBidi" w:cstheme="majorBidi"/>
                <w:sz w:val="24"/>
                <w:szCs w:val="24"/>
              </w:rPr>
              <w:t xml:space="preserve">-1082 </w:t>
            </w:r>
            <w:bookmarkStart w:id="0" w:name="_GoBack"/>
            <w:bookmarkEnd w:id="0"/>
            <w:r w:rsidR="005C17D7" w:rsidRPr="00A25C76">
              <w:rPr>
                <w:rFonts w:asciiTheme="majorBidi" w:hAnsiTheme="majorBidi" w:cstheme="majorBidi"/>
                <w:color w:val="FF0000"/>
                <w:sz w:val="24"/>
                <w:szCs w:val="24"/>
              </w:rPr>
              <w:t>A/G</w:t>
            </w:r>
          </w:p>
        </w:tc>
      </w:tr>
      <w:tr w:rsidR="00DC7568" w:rsidRPr="0091490E" w:rsidTr="00BB1B4F">
        <w:tc>
          <w:tcPr>
            <w:tcW w:w="112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C7568" w:rsidRPr="0091490E" w:rsidRDefault="00DC7568" w:rsidP="0037501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1 cycle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C7568" w:rsidRPr="0091490E" w:rsidRDefault="00DC7568" w:rsidP="0037501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94 ºC for 3 min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C7568" w:rsidRPr="0091490E" w:rsidRDefault="00DC7568" w:rsidP="0037501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1 cycle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C7568" w:rsidRPr="0091490E" w:rsidRDefault="00DC7568" w:rsidP="0037501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94 ºC for 4 min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C7568" w:rsidRPr="0091490E" w:rsidRDefault="00DC7568" w:rsidP="0037501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1 cycle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C7568" w:rsidRPr="0091490E" w:rsidRDefault="00DC7568" w:rsidP="0037501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94 ºC for 4 min</w:t>
            </w:r>
          </w:p>
        </w:tc>
      </w:tr>
      <w:tr w:rsidR="00DC7568" w:rsidRPr="0091490E" w:rsidTr="008724A7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C7568" w:rsidRPr="0091490E" w:rsidRDefault="00DC7568" w:rsidP="0037501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35 cycles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7568" w:rsidRPr="0091490E" w:rsidRDefault="00DC7568" w:rsidP="0037501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94 ºC for 40 sec</w:t>
            </w:r>
          </w:p>
          <w:p w:rsidR="00DC7568" w:rsidRPr="0091490E" w:rsidRDefault="00DC7568" w:rsidP="0037501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55 ºC for 40 sec</w:t>
            </w:r>
          </w:p>
          <w:p w:rsidR="00DC7568" w:rsidRPr="0091490E" w:rsidRDefault="00DC7568" w:rsidP="0037501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72 ºC for 60 sec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C7568" w:rsidRPr="0091490E" w:rsidRDefault="00DC7568" w:rsidP="0037501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35 cycles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7568" w:rsidRPr="0091490E" w:rsidRDefault="00DC7568" w:rsidP="0037501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94 ºC for 40 sec</w:t>
            </w:r>
          </w:p>
          <w:p w:rsidR="00DC7568" w:rsidRPr="0091490E" w:rsidRDefault="00DC7568" w:rsidP="0037501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60 ºC for 40 sec</w:t>
            </w:r>
          </w:p>
          <w:p w:rsidR="00DC7568" w:rsidRPr="0091490E" w:rsidRDefault="00DC7568" w:rsidP="0037501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72 ºC for 30 sec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C7568" w:rsidRPr="0091490E" w:rsidRDefault="00DC7568" w:rsidP="0037501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35 cycles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7568" w:rsidRPr="0091490E" w:rsidRDefault="00DC7568" w:rsidP="0037501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94 ºC for 40 sec</w:t>
            </w:r>
          </w:p>
          <w:p w:rsidR="00DC7568" w:rsidRPr="0091490E" w:rsidRDefault="00DC7568" w:rsidP="0037501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68 ºC for 40 sec</w:t>
            </w:r>
          </w:p>
          <w:p w:rsidR="00DC7568" w:rsidRPr="0091490E" w:rsidRDefault="00DC7568" w:rsidP="0037501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72 ºC for 40 sec</w:t>
            </w:r>
          </w:p>
        </w:tc>
      </w:tr>
      <w:tr w:rsidR="00DC7568" w:rsidRPr="0091490E" w:rsidTr="008724A7"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7568" w:rsidRPr="0091490E" w:rsidRDefault="00DC7568" w:rsidP="0037501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1 cycle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7568" w:rsidRPr="0091490E" w:rsidRDefault="00DC7568" w:rsidP="0037501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72 ºC for 6 min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7568" w:rsidRPr="0091490E" w:rsidRDefault="00DC7568" w:rsidP="0037501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1 cycle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7568" w:rsidRPr="0091490E" w:rsidRDefault="00DC7568" w:rsidP="0037501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72 ºC for 6 min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7568" w:rsidRPr="0091490E" w:rsidRDefault="00DC7568" w:rsidP="0037501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1 cycle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7568" w:rsidRPr="0091490E" w:rsidRDefault="00DC7568" w:rsidP="0037501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72 ºC for 6 min</w:t>
            </w:r>
          </w:p>
        </w:tc>
      </w:tr>
    </w:tbl>
    <w:p w:rsidR="00DC7568" w:rsidRDefault="00DC7568"/>
    <w:sectPr w:rsidR="00DC7568" w:rsidSect="00CC7C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DC7568"/>
    <w:rsid w:val="000F7B37"/>
    <w:rsid w:val="002E580B"/>
    <w:rsid w:val="004F0D0D"/>
    <w:rsid w:val="005C17D7"/>
    <w:rsid w:val="008724A7"/>
    <w:rsid w:val="008935BC"/>
    <w:rsid w:val="00A25C76"/>
    <w:rsid w:val="00AB37BF"/>
    <w:rsid w:val="00BB1B4F"/>
    <w:rsid w:val="00C25D1B"/>
    <w:rsid w:val="00C71BA0"/>
    <w:rsid w:val="00CC7C3F"/>
    <w:rsid w:val="00D16D18"/>
    <w:rsid w:val="00DC7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  <o:rules v:ext="edit">
        <o:r id="V:Rule2" type="connector" idref="#Straight Arrow Connector 2"/>
      </o:rules>
    </o:shapelayout>
  </w:shapeDefaults>
  <w:decimalSymbol w:val="."/>
  <w:listSeparator w:val=","/>
  <w15:docId w15:val="{C5F24EA9-BA9E-46A3-9146-BAA846E2B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75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C75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16D1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16D1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137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Farnia</dc:creator>
  <cp:keywords/>
  <dc:description/>
  <cp:lastModifiedBy>Dr Ghanavi</cp:lastModifiedBy>
  <cp:revision>4</cp:revision>
  <dcterms:created xsi:type="dcterms:W3CDTF">2019-12-31T05:47:00Z</dcterms:created>
  <dcterms:modified xsi:type="dcterms:W3CDTF">2020-01-01T07:20:00Z</dcterms:modified>
</cp:coreProperties>
</file>